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hint="eastAsia"/>
        </w:rPr>
        <w:t>卜辭「七白馬殙」補說</w:t>
      </w:r>
    </w:p>
    <w:p>
      <w:pPr>
        <w:rPr>
          <w:rFonts w:hint="eastAsia"/>
        </w:rPr>
      </w:pPr>
      <w:r>
        <w:rPr>
          <w:rFonts w:hint="eastAsia"/>
        </w:rPr>
        <w:t>陳逸文（臺灣中山大學中文系）</w:t>
      </w:r>
      <w:bookmarkStart w:id="0" w:name="_GoBack"/>
      <w:bookmarkEnd w:id="0"/>
    </w:p>
    <w:p>
      <w:r>
        <w:rPr>
          <w:rFonts w:hint="eastAsia"/>
        </w:rPr>
        <w:t xml:space="preserve">    近日看到「白馬」之綴合，故提出之前見過關於白馬卜辭的小問題。卜辭偶見「白馬」之語，數量不多，但卻應是殷人較重視的馬色，早期對殷人尚白之事有些疑慮，其後裘錫圭先生曾撰〈從殷墟甲骨卜辭看殷人對白馬的重視〉一文討論此一問題，從殷人卜問馬生白子之事，證明殷人崇尚白馬之事。筆者日前整理史語所殷墟第一到九次發掘甲骨，注意到其中一片提及白馬之卜辭：</w:t>
      </w:r>
    </w:p>
    <w:p>
      <w:pPr>
        <w:jc w:val="center"/>
      </w:pP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shape id="图片框 1025" o:spid="_x0000_s1026" type="#_x0000_t75" style="height:170.1pt;width:151.6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          </w:t>
      </w:r>
      <w:r>
        <w:rPr>
          <w:rFonts w:hint="eastAsia" w:ascii="Calibri" w:hAnsi="Calibri"/>
          <w:kern w:val="2"/>
          <w:sz w:val="24"/>
          <w:szCs w:val="22"/>
          <w:lang w:val="en-US" w:eastAsia="zh-TW" w:bidi="ar-SA"/>
        </w:rPr>
        <w:pict>
          <v:shape id="图片框 1026" o:spid="_x0000_s1027" type="#_x0000_t75" style="height:141.75pt;width:14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合10067（甲3512）此版甲骨拓片較模糊，歷來釋文均未正確釋出完整內容。有問題之卜辭內容為「丙午卜，爭貞：七白馬一殙，隹丁取。二月。」陳劍先生在〈「備子之責」與「唐取婦好」〉此文討論卜辭中關於「取」字的解釋，已釋出「七白馬」之詞，但由於拓片不清的關係，在白馬之後漏釋「一」字，從反面鑽鑿的位置來看，此「一」字也絕非是兆序。與此版甲骨同文的可見《彙編》105組［合補2747（合3020+合11048）］（裘錫圭先生所綴），此版有殘缺，剛好不見關鍵處的「一」字，下僅存「爭」字半體，尚有一「貞」字位於殘斷處，由位置來看，「馬」字下是有可以刻上「一」的空間。</w:t>
      </w:r>
    </w:p>
    <w:p>
      <w:pPr>
        <w:jc w:val="center"/>
      </w:pPr>
      <w:r>
        <w:rPr>
          <w:rFonts w:hint="eastAsia" w:ascii="Calibri" w:hAnsi="Calibri"/>
          <w:kern w:val="2"/>
          <w:sz w:val="24"/>
          <w:szCs w:val="22"/>
          <w:lang w:val="en-US" w:eastAsia="zh-TW" w:bidi="ar-SA"/>
        </w:rPr>
        <w:pict>
          <v:shape id="图片框 1027" o:spid="_x0000_s1028" type="#_x0000_t75" style="height:189.9pt;width:9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                    </w:t>
      </w: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shape id="图片框 1028" o:spid="_x0000_s1029" type="#_x0000_t75" style="height:170.1pt;width:77.9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 xml:space="preserve">    從卜辭完整內容來推測，此條卜辭應是說明七匹白馬中有一匹暴斃，是否為丁所取去，而可能不是指七匹白馬同時暴斃。裘先生指出殷人尚白，因此這些白馬應極受到殷人的重視，故卜問其暴死之由。《漢書‧食貨志》記載天子乘車需用「</w:t>
      </w:r>
      <w:r>
        <w:t>醇駟</w:t>
      </w:r>
      <w:r>
        <w:rPr>
          <w:rFonts w:hint="eastAsia"/>
        </w:rPr>
        <w:t>」，這些較為尊貴的白馬，或許即為殷王外出時的車駕。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标坚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Micro Hei Mono">
    <w:altName w:val="Lingoes Unicode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瓢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瓢虫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ICS3">
    <w:panose1 w:val="02010600000101010101"/>
    <w:charset w:val="86"/>
    <w:family w:val="auto"/>
    <w:pitch w:val="default"/>
    <w:sig w:usb0="00000003" w:usb1="38C10031" w:usb2="00000012" w:usb3="00000000" w:csb0="001E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Century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ingoes Unicode">
    <w:panose1 w:val="020B0604020202020204"/>
    <w:charset w:val="86"/>
    <w:family w:val="auto"/>
    <w:pitch w:val="default"/>
    <w:sig w:usb0="800002FF" w:usb1="100FFFFF" w:usb2="00000000" w:usb3="00000000" w:csb0="003E019F" w:csb1="4F030000"/>
  </w:font>
  <w:font w:name="CHANT">
    <w:panose1 w:val="02010609000101010101"/>
    <w:charset w:val="86"/>
    <w:family w:val="auto"/>
    <w:pitch w:val="default"/>
    <w:sig w:usb0="80000003" w:usb1="3AC10031" w:usb2="00000012" w:usb3="00000000" w:csb0="001E0001" w:csb1="00000000"/>
  </w:font>
  <w:font w:name="ICS4">
    <w:panose1 w:val="02010600000101010101"/>
    <w:charset w:val="86"/>
    <w:family w:val="auto"/>
    <w:pitch w:val="default"/>
    <w:sig w:usb0="80000003" w:usb1="38C10031" w:usb2="00000012" w:usb3="00000000" w:csb0="001E0001" w:csb1="00000000"/>
  </w:font>
  <w:font w:name="标题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题5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坚贞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坚贞不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坚贞不屈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hint="eastAsia" w:eastAsia="宋体"/>
        <w:lang w:eastAsia="zh-CN"/>
      </w:rPr>
    </w:pPr>
    <w:r>
      <w:rPr>
        <w:rFonts w:hint="eastAsia"/>
        <w:lang w:eastAsia="zh-CN"/>
      </w:rPr>
      <w:t>中國社會科學院歷史研究所先秦史研究室網站</w:t>
    </w:r>
    <w:r>
      <w:rPr>
        <w:rFonts w:hint="eastAsia"/>
        <w:lang w:val="en-US" w:eastAsia="zh-CN"/>
      </w:rPr>
      <w:t xml:space="preserve"> xianqin.org  2014年1月7日 http://www.xianqin.org/blog/archives/3556.html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rPr>
      <w:rFonts w:ascii="Cambria" w:hAnsi="Cambria"/>
      <w:sz w:val="18"/>
      <w:szCs w:val="18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註解方塊文字 字元"/>
    <w:basedOn w:val="5"/>
    <w:link w:val="2"/>
    <w:semiHidden/>
    <w:uiPriority w:val="99"/>
    <w:rPr>
      <w:rFonts w:ascii="Cambria" w:hAnsi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4.png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555</Characters>
  <Lines>4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2014-01-05T15:32:00Z</dcterms:created>
  <dc:creator>kai</dc:creator>
  <cp:lastModifiedBy>LIU Yuan</cp:lastModifiedBy>
  <dcterms:modified xsi:type="dcterms:W3CDTF">2014-01-07T08:56:18Z</dcterms:modified>
  <dc:title>卜辭「七白馬殙」補說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